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660F447C">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2158C877">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35BBC6E">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3C106D"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3C106D">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w:t>
      </w:r>
      <w:r w:rsidR="00DF2ACD">
        <w:rPr>
          <w:rFonts w:ascii="Arial Narrow" w:hAnsi="Arial Narrow"/>
          <w:b w:val="0"/>
          <w:sz w:val="24"/>
          <w:szCs w:val="24"/>
        </w:rPr>
        <w:t>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77777777" w:rsidR="002E6C69" w:rsidRDefault="002E6C69" w:rsidP="002E6C69">
      <w:pPr>
        <w:pStyle w:val="MjPodpisRysunku"/>
      </w:pPr>
      <w:r>
        <w:t>Rysunek 2.2 Wykres sposobów wykorzystania telewizji w społeczeństwie na przestrzeni roku 2022-2023</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4863ACF"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77777777" w:rsidR="002E6C69" w:rsidRDefault="002E6C69" w:rsidP="002E6C69">
      <w:pPr>
        <w:pStyle w:val="MjPodpisRysunku"/>
      </w:pPr>
      <w:r>
        <w:t>Rysunek 2.3 Wykres preferencji społeczeństwa USA dotyczących oglądania premier filmowych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w:t>
      </w:r>
      <w:r>
        <w:lastRenderedPageBreak/>
        <w:t xml:space="preserve">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23DE50B8"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t>
      </w:r>
      <w:r>
        <w:lastRenderedPageBreak/>
        <w:t xml:space="preserve">wypełnić. </w:t>
      </w:r>
      <w:r w:rsidR="008A18B2">
        <w:t>P</w:t>
      </w:r>
      <w:r>
        <w:t>ostaram się przeanalizować i porównać konkurencyjne aplikacje, co pozwoli na wyraźniejsze zarysowanie unikatowych cech i przewagi mojej aplikacji na rynku.</w:t>
      </w:r>
    </w:p>
    <w:p w14:paraId="74B8A6FE" w14:textId="4991DB12" w:rsidR="00D357AF" w:rsidRPr="00D357AF" w:rsidRDefault="00710275" w:rsidP="00D357AF">
      <w:pPr>
        <w:pStyle w:val="MjNagwek3"/>
      </w:pPr>
      <w:r w:rsidRPr="00710275">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4ED7E57" w:rsidR="00396F42" w:rsidRDefault="00303FEE" w:rsidP="00FB10F4">
            <w:pPr>
              <w:pStyle w:val="MjPodpisRysunku"/>
            </w:pPr>
            <w:r>
              <w:t>Rysunek 3.1 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20E0F406" w:rsidR="00396F42" w:rsidRDefault="00303FEE" w:rsidP="00FB10F4">
            <w:pPr>
              <w:pStyle w:val="MjPodpisRysunku"/>
            </w:pPr>
            <w:r>
              <w:t>Rysunek 3.2 Ekran z informacjami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C2DF929" w:rsidR="00396F42" w:rsidRDefault="00303FEE" w:rsidP="00DF0FD2">
            <w:pPr>
              <w:pStyle w:val="MjPodpisRysunku"/>
            </w:pPr>
            <w:r>
              <w:t>Rysunek 3.3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5385D6C7" w:rsidR="00396F42" w:rsidRDefault="00303FEE" w:rsidP="00DF0FD2">
            <w:pPr>
              <w:pStyle w:val="MjPodpisRysunku"/>
            </w:pPr>
            <w:r>
              <w:t>Rysunek 3.4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6F0D7C05">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69923994"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46FF3EC" w:rsidR="00396F42" w:rsidRDefault="00303FEE" w:rsidP="00DF0FD2">
            <w:pPr>
              <w:pStyle w:val="MjPodpisRysunku"/>
            </w:pPr>
            <w:r>
              <w:t>Rysunek 3.6 Funkcja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2FC10"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0D425FC4" w:rsidR="000578CE" w:rsidRDefault="00303FEE" w:rsidP="00DF0FD2">
            <w:pPr>
              <w:pStyle w:val="MjPodpisRysunku"/>
            </w:pPr>
            <w:r>
              <w:t>Rysunek 3.8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1A1DFFC5" w:rsidR="000578CE" w:rsidRDefault="00303FEE" w:rsidP="00DF0FD2">
            <w:pPr>
              <w:pStyle w:val="MjPodpisRysunku"/>
            </w:pPr>
            <w:r>
              <w:t>Rysunek 3.9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03B8FE7" w:rsidR="000578CE" w:rsidRDefault="00303FEE" w:rsidP="00DF0FD2">
            <w:pPr>
              <w:pStyle w:val="MjPodpisRysunku"/>
            </w:pPr>
            <w:r>
              <w:t>Rysunek 3.10 Odtwarzacz wideo wykorzystywany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7C8AACA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77777777" w:rsidR="00303FEE" w:rsidRDefault="00303FEE" w:rsidP="00303FEE">
      <w:pPr>
        <w:pStyle w:val="MjPodpisRysunku"/>
      </w:pPr>
      <w:r>
        <w:t xml:space="preserve">Rysunek 3.11 Lista profili użytkowników dla jednego konta aplikacji </w:t>
      </w:r>
      <w:proofErr w:type="spellStart"/>
      <w:r>
        <w:t>Netflix</w:t>
      </w:r>
      <w:proofErr w:type="spellEnd"/>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77777777"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77777777"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0D76D170" w:rsidR="00AB49E9" w:rsidRDefault="00303FEE" w:rsidP="00DF0FD2">
            <w:pPr>
              <w:pStyle w:val="MjPodpisRysunku"/>
            </w:pPr>
            <w:r>
              <w:t>Rysunek 3.14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0EA303EF" w:rsidR="00AB49E9" w:rsidRDefault="00303FEE" w:rsidP="00DF0FD2">
            <w:pPr>
              <w:pStyle w:val="MjPodpisRysunku"/>
            </w:pPr>
            <w:r>
              <w:t>Rysunek 3.15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C79D264" w:rsidR="00AB49E9" w:rsidRDefault="00303FEE" w:rsidP="00DF0FD2">
            <w:pPr>
              <w:pStyle w:val="MjPodpisRysunku"/>
            </w:pPr>
            <w:r>
              <w:t>Rysunek 3.16 Funkcja komentowania filmików</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18BB9E98" w:rsidR="00AB49E9" w:rsidRDefault="00303FEE" w:rsidP="00DF0FD2">
            <w:pPr>
              <w:pStyle w:val="MjPodpisRysunku"/>
            </w:pPr>
            <w:r>
              <w:t>Rysunek 3.17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77777777" w:rsidR="00303FEE" w:rsidRDefault="00303FEE" w:rsidP="00303FEE">
      <w:pPr>
        <w:pStyle w:val="MjPodpisRysunku"/>
      </w:pPr>
      <w:r>
        <w:t>Rysunek 3.19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30E13999" w:rsidR="00AB49E9" w:rsidRDefault="00303FEE" w:rsidP="00DF0FD2">
            <w:pPr>
              <w:pStyle w:val="MjPodpisRysunku"/>
            </w:pPr>
            <w:r>
              <w:t>Rysunek 3.20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21CA0514" w:rsidR="00AB49E9" w:rsidRDefault="00303FEE" w:rsidP="00DF0FD2">
            <w:pPr>
              <w:pStyle w:val="MjPodpisRysunku"/>
            </w:pPr>
            <w:r>
              <w:t xml:space="preserve">Rysunek 3.21 Ekran zakładki </w:t>
            </w:r>
            <w:proofErr w:type="spellStart"/>
            <w:r>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77777777" w:rsidR="00303FEE" w:rsidRDefault="00303FEE" w:rsidP="00303FEE">
      <w:pPr>
        <w:pStyle w:val="MjPodpisRysunku"/>
      </w:pPr>
      <w:r>
        <w:t xml:space="preserve">Rysunek 4.1 Wygląd głównej strony interfejsu narzędzia </w:t>
      </w:r>
      <w:proofErr w:type="spellStart"/>
      <w:r>
        <w:t>Flutterflow</w:t>
      </w:r>
      <w:proofErr w:type="spellEnd"/>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7777777"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77777777" w:rsidR="00303FEE" w:rsidRDefault="00303FEE" w:rsidP="00303FEE">
      <w:pPr>
        <w:pStyle w:val="MjPodpisRysunku"/>
      </w:pPr>
      <w:r>
        <w:t xml:space="preserve">Rysunek 4.3 Trzy kategorie funkcjonalności platformy </w:t>
      </w:r>
      <w:proofErr w:type="spellStart"/>
      <w:r>
        <w:t>Firebase</w:t>
      </w:r>
      <w:proofErr w:type="spellEnd"/>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77777777"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77777777" w:rsidR="0071304A" w:rsidRDefault="0071304A" w:rsidP="0071304A">
      <w:pPr>
        <w:pStyle w:val="MjPodpisRysunku"/>
      </w:pPr>
      <w:r>
        <w:t xml:space="preserve">Rysunek 4.5 Wygląd głównej strony interfejsu narzędzia </w:t>
      </w:r>
      <w:proofErr w:type="spellStart"/>
      <w:r>
        <w:t>Figma</w:t>
      </w:r>
      <w:proofErr w:type="spellEnd"/>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77777777" w:rsidR="0071304A" w:rsidRPr="00273C20" w:rsidRDefault="0071304A" w:rsidP="0071304A">
      <w:pPr>
        <w:pStyle w:val="MjPodpisRysunku"/>
      </w:pPr>
      <w:r>
        <w:t>Rysunek 4.6 Wygląd głównej strony interfejsu narzędzia Diagrams.net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Default="00874B12" w:rsidP="00A922D3">
      <w:pPr>
        <w:pStyle w:val="MjPodpisRysunku"/>
      </w:pPr>
      <w:r w:rsidRPr="00A922D3">
        <w:t>Rysunek 1.1.</w:t>
      </w:r>
      <w:r w:rsidR="00A922D3">
        <w:t xml:space="preserve"> Ekrany procesu uwierzytelniania</w:t>
      </w:r>
    </w:p>
    <w:p w14:paraId="4BC82669" w14:textId="77777777" w:rsidR="00B831A3" w:rsidRPr="00B831A3" w:rsidRDefault="00B831A3" w:rsidP="00A922D3">
      <w:pPr>
        <w:pStyle w:val="MjPodpisRysunku"/>
        <w:rPr>
          <w:i w:val="0"/>
          <w:iCs w:val="0"/>
        </w:rPr>
      </w:pP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 xml:space="preserve">Każdy z tych ekranów reprezentuje odrębny moduł funkcjonalny, oferując użytkownikom dostęp do </w:t>
      </w:r>
      <w:r w:rsidR="00632300">
        <w:lastRenderedPageBreak/>
        <w:t>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lastRenderedPageBreak/>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58766F4C" w:rsidR="00874B12" w:rsidRDefault="00874B12" w:rsidP="00A922D3">
      <w:pPr>
        <w:pStyle w:val="MjPodpisRysunku"/>
      </w:pPr>
      <w:r>
        <w:t>Rysunek 1</w:t>
      </w:r>
      <w:r w:rsidRPr="00ED4947">
        <w:t>.1.</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529898B1" w:rsidR="00874B12" w:rsidRDefault="00874B12" w:rsidP="00A922D3">
      <w:pPr>
        <w:pStyle w:val="MjPodpisRysunku"/>
      </w:pPr>
      <w:r>
        <w:t>Rysunek 1</w:t>
      </w:r>
      <w:r w:rsidRPr="00ED4947">
        <w:t>.1.</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5BC8E32E" w:rsidR="00563706" w:rsidRPr="00E80728" w:rsidRDefault="00563706" w:rsidP="00563706">
      <w:pPr>
        <w:pStyle w:val="MjPodpisRysunku"/>
      </w:pPr>
      <w:r>
        <w:t>Rysunek 1</w:t>
      </w:r>
      <w:r w:rsidRPr="00ED4947">
        <w:t>.1.</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44C02FEE" w:rsidR="00874B12" w:rsidRDefault="00874B12" w:rsidP="00A922D3">
      <w:pPr>
        <w:pStyle w:val="MjPodpisRysunku"/>
      </w:pPr>
      <w:r>
        <w:t>Rysunek 1</w:t>
      </w:r>
      <w:r w:rsidRPr="00ED4947">
        <w:t>.1.</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55CCA923" w:rsidR="00874B12" w:rsidRPr="00E80728" w:rsidRDefault="00874B12" w:rsidP="00A922D3">
      <w:pPr>
        <w:pStyle w:val="MjPodpisRysunku"/>
      </w:pPr>
      <w:r>
        <w:t>Rysunek 1</w:t>
      </w:r>
      <w:r w:rsidRPr="00ED4947">
        <w:t>.1.</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27817A8F"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r w:rsidR="00B831A3">
        <w:t>.</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D47876F" w:rsidR="00874B12" w:rsidRDefault="00874B12" w:rsidP="00A922D3">
      <w:pPr>
        <w:pStyle w:val="MjPodpisRysunku"/>
      </w:pPr>
      <w:r>
        <w:t>Rysunek 1</w:t>
      </w:r>
      <w:r w:rsidRPr="00ED4947">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2C236BBE"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r w:rsidR="00B831A3">
        <w:t>.</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65E91743" w:rsidR="00874B12" w:rsidRPr="00E80728" w:rsidRDefault="00874B12" w:rsidP="00A922D3">
      <w:pPr>
        <w:pStyle w:val="MjPodpisRysunku"/>
      </w:pPr>
      <w:r>
        <w:t>Rysunek 1</w:t>
      </w:r>
      <w:r w:rsidRPr="00ED4947">
        <w:t>.1.</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A2E4ADE"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74124915">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CFB0536"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6503A4EF" w:rsidR="00874B12" w:rsidRDefault="00874B12" w:rsidP="00A922D3">
      <w:pPr>
        <w:pStyle w:val="MjPodpisRysunku"/>
      </w:pPr>
      <w:r>
        <w:t>Rysunek 1</w:t>
      </w:r>
      <w:r w:rsidRPr="00ED4947">
        <w:t>.1.</w:t>
      </w:r>
      <w:r w:rsidR="00A922D3">
        <w:t xml:space="preserve"> Ekrany</w:t>
      </w:r>
      <w:r w:rsidR="00051BE9">
        <w:t xml:space="preserve"> czatów i komunikacji</w:t>
      </w:r>
      <w:r w:rsidR="00B831A3">
        <w:t>.</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w:t>
      </w:r>
      <w:r w:rsidRPr="00444B3C">
        <w:lastRenderedPageBreak/>
        <w:t xml:space="preserve">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57DB4721" w:rsidR="001A6B36" w:rsidRPr="00E80728" w:rsidRDefault="00874B12" w:rsidP="001A6B36">
      <w:pPr>
        <w:pStyle w:val="MjPodpisRysunku"/>
      </w:pPr>
      <w:r>
        <w:t>Rysunek 1</w:t>
      </w:r>
      <w:r w:rsidRPr="00ED4947">
        <w:t>.1.</w:t>
      </w:r>
      <w:r w:rsidR="00051BE9">
        <w:t xml:space="preserve"> Ekran danych osobowych użytkownika</w:t>
      </w:r>
      <w:r w:rsidR="00B831A3">
        <w:t>.</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E26FFFE" w:rsidR="00874B12" w:rsidRDefault="00874B12" w:rsidP="00A922D3">
      <w:pPr>
        <w:pStyle w:val="MjPodpisRysunku"/>
      </w:pPr>
      <w:r>
        <w:t>Rysunek 1</w:t>
      </w:r>
      <w:r w:rsidRPr="00ED4947">
        <w:t>.1.</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1D4AF7B0" w:rsidR="005635E4" w:rsidRDefault="005635E4" w:rsidP="005635E4">
            <w:pPr>
              <w:pStyle w:val="MjPodpisRysunku"/>
            </w:pPr>
            <w:r>
              <w:t>Rysunek 1</w:t>
            </w:r>
            <w:r w:rsidRPr="00ED4947">
              <w:t>.1.</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52AF8506" w:rsidR="005635E4" w:rsidRDefault="005635E4" w:rsidP="005635E4">
            <w:pPr>
              <w:pStyle w:val="MjPodpisRysunku"/>
            </w:pPr>
            <w:r>
              <w:t>Rysunek 1</w:t>
            </w:r>
            <w:r w:rsidRPr="00ED4947">
              <w:t>.1.</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C0C38AF" w:rsidR="00874B12" w:rsidRDefault="00874B12" w:rsidP="00A922D3">
      <w:pPr>
        <w:pStyle w:val="MjPodpisRysunku"/>
      </w:pPr>
      <w:r>
        <w:t>Rysunek 1</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6B7A6BF0" w:rsidR="0009274D" w:rsidRDefault="0009274D" w:rsidP="0009274D">
            <w:pPr>
              <w:pStyle w:val="MjPodpisRysunku"/>
            </w:pPr>
            <w:r>
              <w:t>Rysunek 1.1.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2BE78231" w:rsidR="0009274D" w:rsidRDefault="0009274D" w:rsidP="0009274D">
            <w:pPr>
              <w:pStyle w:val="MjPodpisRysunku"/>
            </w:pPr>
            <w:r>
              <w:t xml:space="preserve">Rysunek 1.1.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w:t>
      </w:r>
      <w:r w:rsidR="00AD6CCB">
        <w:t xml:space="preserve">,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w:t>
      </w:r>
      <w:r w:rsidR="000D5FCA">
        <w:t xml:space="preserve">z góry określony schemat nawigacji użytkownika, zwłaszcza w procesach wymagających przejścia przez określony ciąg ekranów, np. podczas operacji kupna biletu. </w:t>
      </w:r>
      <w:r w:rsidR="007E539E">
        <w:t>Dodatkowo, i</w:t>
      </w:r>
      <w:r w:rsidR="007E539E">
        <w:t xml:space="preserve">kona powrotu </w:t>
      </w:r>
      <w:r w:rsidR="007E539E">
        <w:t xml:space="preserve">znajdująca się w lewym górnym rogu </w:t>
      </w:r>
      <w:r w:rsidR="00FE40EA">
        <w:t xml:space="preserve">każdego </w:t>
      </w:r>
      <w:r w:rsidR="007E539E">
        <w:t>ekranu</w:t>
      </w:r>
      <w:r w:rsidR="00FE40EA">
        <w:t xml:space="preserve"> stosu</w:t>
      </w:r>
      <w:r w:rsidR="007E539E">
        <w:t xml:space="preserve"> </w:t>
      </w:r>
      <w:r w:rsidR="007E539E">
        <w:t>pozwala</w:t>
      </w:r>
      <w:r w:rsidR="007E539E">
        <w:t xml:space="preserve"> użytkownikom</w:t>
      </w:r>
      <w:r w:rsidR="007E539E">
        <w:t xml:space="preserve">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 xml:space="preserve">Dolny pasek nawigacji, dzięki swojemu umiejscowieniu oraz zasadzie działania, </w:t>
      </w:r>
      <w:r w:rsidR="00C311D4">
        <w:t>zapewnia</w:t>
      </w:r>
      <w:r w:rsidR="00C311D4">
        <w:t xml:space="preserve"> użytkownikom</w:t>
      </w:r>
      <w:r w:rsidR="00C311D4">
        <w:t xml:space="preserve"> wygodn</w:t>
      </w:r>
      <w:r w:rsidR="00C311D4">
        <w:t xml:space="preserve">e </w:t>
      </w:r>
      <w:r w:rsidR="00C311D4">
        <w:t>poruszanie się po aplikacji</w:t>
      </w:r>
      <w:r w:rsidR="00C311D4">
        <w:t xml:space="preserve"> oraz</w:t>
      </w:r>
      <w:r w:rsidR="00C311D4">
        <w:t xml:space="preserve">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7F7736BB"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56E0CC5A" w:rsidR="00E80728" w:rsidRDefault="00807370" w:rsidP="001176D0">
      <w:pPr>
        <w:pStyle w:val="MjPodpisRysunku"/>
        <w:ind w:left="1134"/>
        <w:jc w:val="left"/>
      </w:pPr>
      <w:r>
        <w:t>Rysunek</w:t>
      </w:r>
      <w:r w:rsidR="00051BE9">
        <w:t xml:space="preserve"> 1</w:t>
      </w:r>
      <w:r>
        <w:t>.</w:t>
      </w:r>
      <w:r w:rsidR="00051BE9">
        <w:t xml:space="preserve">1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64873AF1" w14:textId="25862A62" w:rsidR="00E80728" w:rsidRDefault="00F31DB1" w:rsidP="00E80728">
      <w:pPr>
        <w:pStyle w:val="MjTekst1"/>
      </w:pPr>
      <w:r>
        <w:t xml:space="preserve">Opisz wyszukiwarkę </w:t>
      </w:r>
    </w:p>
    <w:p w14:paraId="38057A9E" w14:textId="77777777" w:rsidR="00B831A3" w:rsidRPr="00E80728" w:rsidRDefault="00B831A3" w:rsidP="00E80728">
      <w:pPr>
        <w:pStyle w:val="MjTekst1"/>
      </w:pP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6E290EEC" w14:textId="298327E6" w:rsidR="001B1714" w:rsidRDefault="001B1714" w:rsidP="001B1714">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732CA875" w14:textId="563FFB47" w:rsidR="001B1714" w:rsidRDefault="001B1714" w:rsidP="001B1714">
      <w:pPr>
        <w:pStyle w:val="MjTekst1"/>
      </w:pPr>
      <w:r w:rsidRPr="001B1714">
        <w:t>Zmienne lokalne mogą również być zapisywane w</w:t>
      </w:r>
      <w:r>
        <w:t xml:space="preserve"> pamięci wewnętrznej</w:t>
      </w:r>
      <w:r w:rsidRPr="001B1714">
        <w:t xml:space="preserve"> urządzeni</w:t>
      </w:r>
      <w:r>
        <w:t>a</w:t>
      </w:r>
      <w:r w:rsidRPr="001B1714">
        <w:t>, aby przywrócić ich stan po ponownym uruchomieniu aplikacji</w:t>
      </w:r>
      <w:r>
        <w:t xml:space="preserve">. Wystarczy zaznaczyć opcję </w:t>
      </w:r>
      <w:proofErr w:type="spellStart"/>
      <w:r>
        <w:t>isPersisted</w:t>
      </w:r>
      <w:proofErr w:type="spellEnd"/>
      <w:r w:rsidRPr="001B1714">
        <w:t xml:space="preserve"> </w:t>
      </w:r>
      <w:r>
        <w:t xml:space="preserve">podczas tworzenia nowej </w:t>
      </w:r>
      <w:proofErr w:type="spellStart"/>
      <w:r>
        <w:t>AppState</w:t>
      </w:r>
      <w:proofErr w:type="spellEnd"/>
      <w:r>
        <w:t xml:space="preserve">, a kreator zajmie się resztą. </w:t>
      </w:r>
      <w:r w:rsidRPr="001B1714">
        <w:t xml:space="preserve">W </w:t>
      </w:r>
      <w:r>
        <w:t>moim</w:t>
      </w:r>
      <w:r w:rsidRPr="001B1714">
        <w:t xml:space="preserve"> przypadku</w:t>
      </w:r>
      <w:r>
        <w:t>, żaden proces nie wymaga zastosowania takiego schematu działania, a</w:t>
      </w:r>
      <w:r w:rsidRPr="001B1714">
        <w:t xml:space="preserve"> wszystkie zmienne wracają do swoich wartości domyślnych podczas zamknięcia aplikacji.</w:t>
      </w:r>
    </w:p>
    <w:p w14:paraId="4F791A5B" w14:textId="023757A1" w:rsidR="00E80728" w:rsidRDefault="00E80728" w:rsidP="00E80728">
      <w:pPr>
        <w:pStyle w:val="MjTekst1"/>
      </w:pPr>
    </w:p>
    <w:p w14:paraId="6E1D47B9" w14:textId="44FE8485" w:rsidR="002E52B0" w:rsidRDefault="002E52B0" w:rsidP="00E80728">
      <w:pPr>
        <w:pStyle w:val="MjTekst1"/>
      </w:pPr>
      <w:r>
        <w:t xml:space="preserve">Opisz proces zmiany </w:t>
      </w:r>
      <w:proofErr w:type="spellStart"/>
      <w:r>
        <w:t>avatara</w:t>
      </w:r>
      <w:proofErr w:type="spellEnd"/>
    </w:p>
    <w:p w14:paraId="707BEE10" w14:textId="77777777" w:rsidR="00B831A3" w:rsidRPr="00E80728" w:rsidRDefault="00B831A3" w:rsidP="00E80728">
      <w:pPr>
        <w:pStyle w:val="MjTekst1"/>
      </w:pPr>
    </w:p>
    <w:p w14:paraId="73F4EC7F" w14:textId="77777777" w:rsidR="008E1F70" w:rsidRDefault="002169B3" w:rsidP="00710275">
      <w:pPr>
        <w:pStyle w:val="MjNagwek2"/>
      </w:pPr>
      <w:r w:rsidRPr="00710275">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w:t>
      </w:r>
      <w:r>
        <w:t xml:space="preserve">zaimplementowano funkcje wykorzystujące wewnętrzne </w:t>
      </w:r>
      <w:r>
        <w:t>komponenty</w:t>
      </w:r>
      <w:r>
        <w:t xml:space="preserve"> telefonu</w:t>
      </w:r>
      <w:r>
        <w:t xml:space="preserve">, takie jak GPS czy kamera. </w:t>
      </w:r>
      <w:r w:rsidR="00822A7A">
        <w:t xml:space="preserve">Dzięki temu znacząco poprawia się komfort użytkowania, umożliwiając na przykład natychmiastowe </w:t>
      </w:r>
      <w:r w:rsidR="00822A7A">
        <w:t>znalezienie najbliższego kina</w:t>
      </w:r>
      <w:r w:rsidR="00822A7A">
        <w:t xml:space="preserve"> </w:t>
      </w:r>
      <w:r w:rsidR="00822A7A">
        <w:t>czy</w:t>
      </w:r>
      <w:r w:rsidR="00822A7A">
        <w:t xml:space="preserve"> szybkie skanowanie </w:t>
      </w:r>
      <w:r w:rsidR="00822A7A">
        <w:t>kodów rabatowych</w:t>
      </w:r>
      <w:r w:rsidR="00822A7A">
        <w:t>.</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w:t>
      </w:r>
      <w:r w:rsidR="004653B7" w:rsidRPr="004653B7">
        <w:lastRenderedPageBreak/>
        <w:t>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7079F54C" w:rsidR="00235BF7" w:rsidRDefault="00235BF7" w:rsidP="00235BF7">
      <w:pPr>
        <w:pStyle w:val="MjPodpisRysunku"/>
      </w:pPr>
      <w:r>
        <w:t xml:space="preserve">Rysunek 1.1 </w:t>
      </w:r>
      <w:r>
        <w:t xml:space="preserve">Przykład użycia funkcji </w:t>
      </w:r>
      <w:r w:rsidR="005E586C">
        <w:t>lokalizującej najbliższe kino w okolicy użytkownika</w:t>
      </w:r>
    </w:p>
    <w:p w14:paraId="3F9BCA72" w14:textId="77777777" w:rsidR="00710275" w:rsidRDefault="004A2AA0" w:rsidP="00710275">
      <w:pPr>
        <w:pStyle w:val="MjNagwek3"/>
      </w:pPr>
      <w:r w:rsidRPr="004A2AA0">
        <w:t>Czytnik kodów QR</w:t>
      </w:r>
    </w:p>
    <w:p w14:paraId="4E762067" w14:textId="5C7A2764" w:rsidR="006A5752" w:rsidRDefault="006A5752" w:rsidP="006A5752">
      <w:pPr>
        <w:pStyle w:val="MjTekst1"/>
      </w:pPr>
      <w:r>
        <w:t xml:space="preserve">W przypadku doładowywania konta przy pomocy kodów rabatowych, ich przepisywanie do pola tekstowego </w:t>
      </w:r>
      <w:r>
        <w:t xml:space="preserve">w </w:t>
      </w:r>
      <w:r>
        <w:t xml:space="preserve">aplikacji może być uciążliwe ze względu na długą i skomplikowaną budowę tych </w:t>
      </w:r>
      <w:r>
        <w:t>ciągów znaków. Użytkownik m</w:t>
      </w:r>
      <w:r>
        <w:t xml:space="preserve">oże jednak ułatwić sobie ten proces wykorzystując skaner kodów QR, za którego pomocą może zeskanować </w:t>
      </w:r>
      <w:r>
        <w:t>grafikę</w:t>
      </w:r>
      <w:r>
        <w:t xml:space="preserve"> znajdując</w:t>
      </w:r>
      <w:r>
        <w:t>ą</w:t>
      </w:r>
      <w:r>
        <w:t xml:space="preserve"> się z tyłu karty podarunkowej.</w:t>
      </w:r>
      <w:r>
        <w:t xml:space="preserve"> </w:t>
      </w:r>
      <w:r>
        <w:t xml:space="preserve">Aby uruchomić skaner, </w:t>
      </w:r>
      <w:r>
        <w:t>użytkownik musi kliknąć przycisk</w:t>
      </w:r>
      <w:r>
        <w:t xml:space="preserve"> "Skanuj QR </w:t>
      </w:r>
      <w:proofErr w:type="spellStart"/>
      <w:r>
        <w:t>Code</w:t>
      </w:r>
      <w:proofErr w:type="spellEnd"/>
      <w:r>
        <w:t xml:space="preserve">" na </w:t>
      </w:r>
      <w:r>
        <w:t>podstronie Rabaty ekranu doładowań</w:t>
      </w:r>
      <w:r>
        <w:t xml:space="preserve">. Następnie </w:t>
      </w:r>
      <w:r>
        <w:t>należy skierować kamerę urządzenia</w:t>
      </w:r>
      <w:r>
        <w:t xml:space="preserve">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lastRenderedPageBreak/>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2DFC1FF5" w:rsidR="006A5752" w:rsidRDefault="006A5752" w:rsidP="006A5752">
      <w:pPr>
        <w:pStyle w:val="MjPodpisRysunku"/>
      </w:pPr>
      <w:r>
        <w:t xml:space="preserve">Rysunek 1.1 Przykład użycia funkcji </w:t>
      </w:r>
      <w:r>
        <w:t>skanowania kodów rabatowych przy pomocy czytnika QR</w:t>
      </w:r>
    </w:p>
    <w:p w14:paraId="315E6AD8" w14:textId="77777777" w:rsidR="00B831A3" w:rsidRPr="00B831A3" w:rsidRDefault="00B831A3" w:rsidP="006A5752">
      <w:pPr>
        <w:pStyle w:val="MjTekst1"/>
        <w:ind w:firstLine="0"/>
      </w:pPr>
    </w:p>
    <w:p w14:paraId="1100E681" w14:textId="77777777" w:rsidR="008E1F70" w:rsidRDefault="002169B3" w:rsidP="00710275">
      <w:pPr>
        <w:pStyle w:val="MjNagwek2"/>
      </w:pPr>
      <w:r w:rsidRPr="00710275">
        <w:t>Walidacja pól danych wejściowych</w:t>
      </w:r>
    </w:p>
    <w:p w14:paraId="6007A795" w14:textId="77777777" w:rsidR="00495BFB" w:rsidRDefault="00495BFB" w:rsidP="00495BFB">
      <w:pPr>
        <w:pStyle w:val="MjTekst1"/>
        <w:rPr>
          <w:rFonts w:eastAsiaTheme="minorHAnsi"/>
        </w:rPr>
      </w:pPr>
    </w:p>
    <w:p w14:paraId="5F248203" w14:textId="7C3A34C7" w:rsidR="007F40E6" w:rsidRDefault="007F40E6" w:rsidP="007F40E6">
      <w:pPr>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t>Aby umożliwić bezproblemowe korzystanie z aplikacji, zaimplementowaliśmy wiele zabezpieczeń mających na celu uniemożliwienie użytkownikom przeprowadzenie konkretnych działań. Są to min.</w:t>
      </w:r>
    </w:p>
    <w:p w14:paraId="169CA607" w14:textId="77777777" w:rsidR="007F40E6" w:rsidRDefault="007F40E6" w:rsidP="007F40E6">
      <w:pPr>
        <w:pStyle w:val="Akapitzlist"/>
        <w:numPr>
          <w:ilvl w:val="0"/>
          <w:numId w:val="30"/>
        </w:numPr>
        <w:spacing w:line="240" w:lineRule="auto"/>
        <w:ind w:left="426" w:hanging="283"/>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t>Uniemożliwienie zakupu streamingu po raz drugi. Jeśli użytkownik podejmie próbę zakupu filmu, który już został przez niego wcześniej zakupiony, to aplikacja wyświetli stosowny komunikat i nie pozwoli mu przejść dalej.</w:t>
      </w:r>
    </w:p>
    <w:p w14:paraId="129A1477" w14:textId="77777777" w:rsidR="007F40E6" w:rsidRDefault="007F40E6" w:rsidP="007F40E6">
      <w:pPr>
        <w:pStyle w:val="Akapitzlist"/>
        <w:numPr>
          <w:ilvl w:val="0"/>
          <w:numId w:val="30"/>
        </w:numPr>
        <w:spacing w:line="240" w:lineRule="auto"/>
        <w:ind w:left="426" w:hanging="283"/>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t>Uniemożliwienie wykorzystania tego samego kodu rabatowego drugi raz. Każdy z kodów rabatowych oferowanych przez nasze kino jest jednorazowy, a próba jego ponownego wykorzystania nie powiedzie się.</w:t>
      </w:r>
    </w:p>
    <w:p w14:paraId="3C0FDC5E" w14:textId="77777777" w:rsidR="007F40E6" w:rsidRDefault="007F40E6" w:rsidP="007F40E6">
      <w:pPr>
        <w:pStyle w:val="Akapitzlist"/>
        <w:numPr>
          <w:ilvl w:val="0"/>
          <w:numId w:val="30"/>
        </w:numPr>
        <w:spacing w:line="240" w:lineRule="auto"/>
        <w:ind w:left="426" w:hanging="283"/>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t xml:space="preserve">Zabezpieczenie przeprowadzania operacji płatności w taki sposób, że aplikacja uniemożliwia zakup biletu lub </w:t>
      </w:r>
      <w:proofErr w:type="gramStart"/>
      <w:r>
        <w:rPr>
          <w:rFonts w:asciiTheme="majorHAnsi" w:eastAsiaTheme="minorHAnsi" w:hAnsiTheme="majorHAnsi" w:cstheme="majorHAnsi"/>
          <w:sz w:val="24"/>
          <w:szCs w:val="24"/>
        </w:rPr>
        <w:t>streamingu</w:t>
      </w:r>
      <w:proofErr w:type="gramEnd"/>
      <w:r>
        <w:rPr>
          <w:rFonts w:asciiTheme="majorHAnsi" w:eastAsiaTheme="minorHAnsi" w:hAnsiTheme="majorHAnsi" w:cstheme="majorHAnsi"/>
          <w:sz w:val="24"/>
          <w:szCs w:val="24"/>
        </w:rPr>
        <w:t xml:space="preserve"> jeśli użytkownik nie posiada wystarczającej ilości pieniędzy na koncie. Zostanie wtedy wyświetlony odpowiedni komunikat oraz nastąpi przekierowanie do ekranu doładowania salda konta.</w:t>
      </w:r>
    </w:p>
    <w:p w14:paraId="4785D266" w14:textId="77777777" w:rsidR="007F40E6" w:rsidRPr="008B5819" w:rsidRDefault="007F40E6" w:rsidP="007F40E6">
      <w:pPr>
        <w:pStyle w:val="Akapitzlist"/>
        <w:numPr>
          <w:ilvl w:val="0"/>
          <w:numId w:val="30"/>
        </w:numPr>
        <w:spacing w:line="240" w:lineRule="auto"/>
        <w:ind w:left="426" w:hanging="283"/>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t xml:space="preserve">Zabezpieczenie formularzy wypełnianych przez użytkownika (np. rejestracja, edycja danych osobowych) w taki sposób, aby uniemożliwić mu pozostawienie pustych pól. Dodatkowo większość pól posiada nałożone odpowiednie wymagania wpisywanych danych, aby wymusić jak największą ich poprawność (np. imię i nazwisko może posiadać tylko wielkie i małe litery lub email, który musi spełniać określony </w:t>
      </w:r>
      <w:proofErr w:type="spellStart"/>
      <w:r>
        <w:rPr>
          <w:rFonts w:asciiTheme="majorHAnsi" w:eastAsiaTheme="minorHAnsi" w:hAnsiTheme="majorHAnsi" w:cstheme="majorHAnsi"/>
          <w:sz w:val="24"/>
          <w:szCs w:val="24"/>
        </w:rPr>
        <w:t>regex</w:t>
      </w:r>
      <w:proofErr w:type="spellEnd"/>
      <w:r>
        <w:rPr>
          <w:rFonts w:asciiTheme="majorHAnsi" w:eastAsiaTheme="minorHAnsi" w:hAnsiTheme="majorHAnsi" w:cstheme="majorHAnsi"/>
          <w:sz w:val="24"/>
          <w:szCs w:val="24"/>
        </w:rPr>
        <w:t>).</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262A6F5" w14:textId="77777777" w:rsidR="00BF4A2C" w:rsidRDefault="00BF4A2C" w:rsidP="006A44CF">
      <w:pPr>
        <w:pStyle w:val="MjTekst1"/>
        <w:ind w:firstLine="0"/>
        <w:rPr>
          <w:rFonts w:eastAsiaTheme="minorHAnsi"/>
          <w:b/>
          <w:bCs/>
        </w:rPr>
      </w:pPr>
    </w:p>
    <w:p w14:paraId="1D374773" w14:textId="2D2AE204" w:rsidR="00BF4A2C" w:rsidRDefault="00BF4A2C" w:rsidP="009F51B7">
      <w:pPr>
        <w:pStyle w:val="MjTekst1"/>
        <w:numPr>
          <w:ilvl w:val="0"/>
          <w:numId w:val="31"/>
        </w:numPr>
        <w:ind w:left="284"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 przechowuje</w:t>
      </w:r>
    </w:p>
    <w:p w14:paraId="0747DF18" w14:textId="41BB041E" w:rsidR="00BF4A2C" w:rsidRDefault="00BF4A2C" w:rsidP="009F51B7">
      <w:pPr>
        <w:pStyle w:val="MjTekst1"/>
        <w:numPr>
          <w:ilvl w:val="0"/>
          <w:numId w:val="31"/>
        </w:numPr>
        <w:ind w:left="284"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przechowuje</w:t>
      </w:r>
    </w:p>
    <w:p w14:paraId="725F486B" w14:textId="6CBCC929" w:rsidR="004104E8" w:rsidRPr="006A44CF" w:rsidRDefault="006A44CF" w:rsidP="009F51B7">
      <w:pPr>
        <w:pStyle w:val="MjTekst1"/>
        <w:numPr>
          <w:ilvl w:val="0"/>
          <w:numId w:val="31"/>
        </w:numPr>
        <w:ind w:left="284"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 na temat miast, w których znajdują się placówki naszych kin</w:t>
      </w:r>
    </w:p>
    <w:p w14:paraId="288028C4" w14:textId="57A8B414" w:rsidR="006A44CF" w:rsidRPr="006A44CF" w:rsidRDefault="006A44CF" w:rsidP="009F51B7">
      <w:pPr>
        <w:pStyle w:val="MjTekst1"/>
        <w:numPr>
          <w:ilvl w:val="0"/>
          <w:numId w:val="31"/>
        </w:numPr>
        <w:ind w:left="284"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xml:space="preserve">– przechowuje dane kont użytkowników na platformie </w:t>
      </w:r>
      <w:proofErr w:type="spellStart"/>
      <w:r w:rsidRPr="006A44CF">
        <w:rPr>
          <w:rFonts w:eastAsiaTheme="minorHAnsi"/>
        </w:rPr>
        <w:t>KKTube</w:t>
      </w:r>
      <w:proofErr w:type="spellEnd"/>
      <w:r w:rsidRPr="006A44CF">
        <w:rPr>
          <w:rFonts w:eastAsiaTheme="minorHAnsi"/>
        </w:rPr>
        <w:t xml:space="preserve">. Najważniejszymi z nich są </w:t>
      </w:r>
      <w:proofErr w:type="spellStart"/>
      <w:r w:rsidRPr="006A44CF">
        <w:rPr>
          <w:rFonts w:eastAsiaTheme="minorHAnsi"/>
        </w:rPr>
        <w:t>nick</w:t>
      </w:r>
      <w:proofErr w:type="spellEnd"/>
      <w:r w:rsidRPr="006A44CF">
        <w:rPr>
          <w:rFonts w:eastAsiaTheme="minorHAnsi"/>
        </w:rPr>
        <w:t xml:space="preserve"> oraz lista subskrybentów. Jest to rozszerzenie do zwykłego konta użytkownika, które pozwala na korzystanie z zakładki </w:t>
      </w:r>
      <w:proofErr w:type="spellStart"/>
      <w:r w:rsidRPr="006A44CF">
        <w:rPr>
          <w:rFonts w:eastAsiaTheme="minorHAnsi"/>
        </w:rPr>
        <w:t>Shorts</w:t>
      </w:r>
      <w:proofErr w:type="spellEnd"/>
      <w:r w:rsidRPr="006A44CF">
        <w:rPr>
          <w:rFonts w:eastAsiaTheme="minorHAnsi"/>
        </w:rPr>
        <w:t>, ale nie jest wymagane do korzystania z pozostałej części aplikacji</w:t>
      </w:r>
    </w:p>
    <w:p w14:paraId="331A0340" w14:textId="77777777" w:rsidR="006A44CF" w:rsidRPr="006A44CF" w:rsidRDefault="006A44CF" w:rsidP="009F51B7">
      <w:pPr>
        <w:pStyle w:val="MjTekst1"/>
        <w:numPr>
          <w:ilvl w:val="0"/>
          <w:numId w:val="31"/>
        </w:numPr>
        <w:ind w:left="284" w:hanging="284"/>
      </w:pPr>
      <w:proofErr w:type="spellStart"/>
      <w:r w:rsidRPr="006A44CF">
        <w:rPr>
          <w:b/>
          <w:bCs/>
        </w:rPr>
        <w:t>kkTubeVideoComment</w:t>
      </w:r>
      <w:proofErr w:type="spellEnd"/>
      <w:r w:rsidRPr="006A44CF">
        <w:rPr>
          <w:b/>
          <w:bCs/>
        </w:rPr>
        <w:t xml:space="preserve"> </w:t>
      </w:r>
      <w:r w:rsidRPr="006A44CF">
        <w:t>– przechowuje informacje na temat pojedynczego komentarza dodanego do któregoś z filmików innych użytkowników. Zawiera min. referencję do autora komentarza oraz do filmiku, pod którym został napisany.</w:t>
      </w:r>
    </w:p>
    <w:p w14:paraId="07FB6F71" w14:textId="77777777" w:rsidR="006A44CF" w:rsidRPr="006A44CF" w:rsidRDefault="006A44CF" w:rsidP="009F51B7">
      <w:pPr>
        <w:pStyle w:val="MjTekst1"/>
        <w:numPr>
          <w:ilvl w:val="0"/>
          <w:numId w:val="31"/>
        </w:numPr>
        <w:ind w:left="284" w:hanging="284"/>
      </w:pPr>
      <w:proofErr w:type="spellStart"/>
      <w:r w:rsidRPr="006A44CF">
        <w:rPr>
          <w:b/>
          <w:bCs/>
        </w:rPr>
        <w:lastRenderedPageBreak/>
        <w:t>kkTubeVideos</w:t>
      </w:r>
      <w:proofErr w:type="spellEnd"/>
      <w:r w:rsidRPr="006A44CF">
        <w:t xml:space="preserve"> – reprezentuje pojedynczy obiekt filmiku dodanego przez użytkownika </w:t>
      </w:r>
      <w:proofErr w:type="spellStart"/>
      <w:r w:rsidRPr="006A44CF">
        <w:t>KKTube</w:t>
      </w:r>
      <w:proofErr w:type="spellEnd"/>
      <w:r w:rsidRPr="006A44CF">
        <w:t>. Zawiera wszystkie niezbędne informacje (tytuł, data utworzenia, itp.) oraz odnośniki (miniaturka, wideo). Dodatkowo każdy dokument filmików posiada 2 pola reprezentujące ilość łapek w górę lub dół.</w:t>
      </w:r>
    </w:p>
    <w:p w14:paraId="53EEF693" w14:textId="77777777" w:rsidR="006A44CF" w:rsidRPr="006A44CF" w:rsidRDefault="006A44CF" w:rsidP="009F51B7">
      <w:pPr>
        <w:pStyle w:val="MjTekst1"/>
        <w:numPr>
          <w:ilvl w:val="0"/>
          <w:numId w:val="31"/>
        </w:numPr>
        <w:ind w:left="284" w:hanging="284"/>
      </w:pPr>
      <w:proofErr w:type="spellStart"/>
      <w:r w:rsidRPr="006A44CF">
        <w:rPr>
          <w:b/>
          <w:bCs/>
        </w:rPr>
        <w:t>movies</w:t>
      </w:r>
      <w:proofErr w:type="spellEnd"/>
      <w:r w:rsidRPr="006A44CF">
        <w:t xml:space="preserve"> – przechowuje informacje na temat wszystkich filmów oferowanych w naszych kinach w postaci seansów kinowych lub streamingów</w:t>
      </w:r>
    </w:p>
    <w:p w14:paraId="11764BE8" w14:textId="77777777" w:rsidR="006A44CF" w:rsidRPr="006A44CF" w:rsidRDefault="006A44CF" w:rsidP="009F51B7">
      <w:pPr>
        <w:pStyle w:val="MjTekst1"/>
        <w:numPr>
          <w:ilvl w:val="0"/>
          <w:numId w:val="31"/>
        </w:numPr>
        <w:ind w:left="284" w:hanging="284"/>
      </w:pPr>
      <w:proofErr w:type="spellStart"/>
      <w:r w:rsidRPr="006A44CF">
        <w:rPr>
          <w:b/>
          <w:bCs/>
        </w:rPr>
        <w:t>promoCodes</w:t>
      </w:r>
      <w:proofErr w:type="spellEnd"/>
      <w:r w:rsidRPr="006A44CF">
        <w:t xml:space="preserve"> – przechowuje informacje na temat kodów rabatowych oraz wysokości doładowań jakie oferują</w:t>
      </w:r>
    </w:p>
    <w:p w14:paraId="024AC958" w14:textId="77777777" w:rsidR="006A44CF" w:rsidRPr="006A44CF" w:rsidRDefault="006A44CF" w:rsidP="009F51B7">
      <w:pPr>
        <w:pStyle w:val="MjTekst1"/>
        <w:numPr>
          <w:ilvl w:val="0"/>
          <w:numId w:val="31"/>
        </w:numPr>
        <w:ind w:left="284" w:hanging="284"/>
      </w:pPr>
      <w:proofErr w:type="spellStart"/>
      <w:r w:rsidRPr="006A44CF">
        <w:rPr>
          <w:b/>
          <w:bCs/>
        </w:rPr>
        <w:t>repertory</w:t>
      </w:r>
      <w:proofErr w:type="spellEnd"/>
      <w:r w:rsidRPr="006A44CF">
        <w:t xml:space="preserve"> – przechowuje informacje na temat filmów wyświetlanych w konkretnych dniach. W skrócie jest to tabela zawierająca referencję do obiektu tabeli </w:t>
      </w:r>
      <w:proofErr w:type="spellStart"/>
      <w:r w:rsidRPr="006A44CF">
        <w:t>movies</w:t>
      </w:r>
      <w:proofErr w:type="spellEnd"/>
      <w:r w:rsidRPr="006A44CF">
        <w:t xml:space="preserve"> oraz pole daty seansu</w:t>
      </w:r>
    </w:p>
    <w:p w14:paraId="0A1AE214" w14:textId="77777777" w:rsidR="006A44CF" w:rsidRPr="006A44CF" w:rsidRDefault="006A44CF" w:rsidP="009F51B7">
      <w:pPr>
        <w:pStyle w:val="MjTekst1"/>
        <w:numPr>
          <w:ilvl w:val="0"/>
          <w:numId w:val="31"/>
        </w:numPr>
        <w:ind w:left="284" w:hanging="284"/>
      </w:pPr>
      <w:proofErr w:type="spellStart"/>
      <w:r w:rsidRPr="006A44CF">
        <w:rPr>
          <w:b/>
          <w:bCs/>
        </w:rPr>
        <w:t>repertoryDetails</w:t>
      </w:r>
      <w:proofErr w:type="spellEnd"/>
      <w:r w:rsidRPr="006A44CF">
        <w:t xml:space="preserve"> – przechowuje informacje na temat godziny konkretnego seansu. W skrócie jest to tabela zawierająca referencję do obiektu tabeli </w:t>
      </w:r>
      <w:proofErr w:type="spellStart"/>
      <w:r w:rsidRPr="006A44CF">
        <w:t>repertory</w:t>
      </w:r>
      <w:proofErr w:type="spellEnd"/>
      <w:r w:rsidRPr="006A44CF">
        <w:t xml:space="preserve"> oraz pola charakterystyczne dla konkretnego seansu (godzina, siedzenia, itp.)</w:t>
      </w:r>
    </w:p>
    <w:p w14:paraId="445FDA15" w14:textId="77777777" w:rsidR="006A44CF" w:rsidRPr="006A44CF" w:rsidRDefault="006A44CF" w:rsidP="009F51B7">
      <w:pPr>
        <w:pStyle w:val="MjTekst1"/>
        <w:numPr>
          <w:ilvl w:val="0"/>
          <w:numId w:val="31"/>
        </w:numPr>
        <w:ind w:left="284" w:hanging="284"/>
      </w:pPr>
      <w:proofErr w:type="spellStart"/>
      <w:r w:rsidRPr="006A44CF">
        <w:rPr>
          <w:b/>
          <w:bCs/>
        </w:rPr>
        <w:t>transactions</w:t>
      </w:r>
      <w:proofErr w:type="spellEnd"/>
      <w:r w:rsidRPr="006A44CF">
        <w:t xml:space="preserve"> – przechowuje informacje na temat wszystkich transakcji przeprowadzanych przez użytkowników w aplikacji. Transakcje konkretnych użytkowników są rozróżniane po polu identyfikatora użytkownika.</w:t>
      </w:r>
    </w:p>
    <w:p w14:paraId="2C3E26AC" w14:textId="77777777" w:rsidR="006A44CF" w:rsidRPr="006A44CF" w:rsidRDefault="006A44CF" w:rsidP="009F51B7">
      <w:pPr>
        <w:pStyle w:val="MjTekst1"/>
        <w:numPr>
          <w:ilvl w:val="0"/>
          <w:numId w:val="31"/>
        </w:numPr>
        <w:ind w:left="284" w:hanging="284"/>
      </w:pPr>
      <w:proofErr w:type="spellStart"/>
      <w:r w:rsidRPr="006A44CF">
        <w:rPr>
          <w:b/>
          <w:bCs/>
        </w:rPr>
        <w:t>userStreamings</w:t>
      </w:r>
      <w:proofErr w:type="spellEnd"/>
      <w:r w:rsidRPr="006A44CF">
        <w:t xml:space="preserve"> - przechowuje informacje na temat wszystkich streamingów wykupionych przez wszystkich użytkowników aplikacji. Streamingi konkretnych użytkowników są rozróżniane po polu identyfikatora użytkownika.</w:t>
      </w:r>
    </w:p>
    <w:p w14:paraId="675E50E0" w14:textId="77777777" w:rsidR="006A44CF" w:rsidRPr="006A44CF" w:rsidRDefault="006A44CF" w:rsidP="009F51B7">
      <w:pPr>
        <w:pStyle w:val="MjTekst1"/>
        <w:numPr>
          <w:ilvl w:val="0"/>
          <w:numId w:val="31"/>
        </w:numPr>
        <w:ind w:left="284" w:hanging="284"/>
      </w:pPr>
      <w:proofErr w:type="spellStart"/>
      <w:r w:rsidRPr="006A44CF">
        <w:rPr>
          <w:b/>
          <w:bCs/>
        </w:rPr>
        <w:t>userTickets</w:t>
      </w:r>
      <w:proofErr w:type="spellEnd"/>
      <w:r w:rsidRPr="006A44CF">
        <w:t xml:space="preserve"> - przechowuje informacje na temat wszystkich biletów kinowych wykupionych przez wszystkich użytkowników aplikacji. Bilety konkretnych użytkowników są rozróżniane po polu identyfikatora użytkownika.</w:t>
      </w:r>
    </w:p>
    <w:p w14:paraId="5D03AB7C" w14:textId="28518AA7" w:rsidR="006A44CF" w:rsidRDefault="006A44CF" w:rsidP="009F51B7">
      <w:pPr>
        <w:pStyle w:val="MjTekst1"/>
        <w:numPr>
          <w:ilvl w:val="0"/>
          <w:numId w:val="31"/>
        </w:numPr>
        <w:ind w:left="284" w:hanging="284"/>
      </w:pPr>
      <w:proofErr w:type="spellStart"/>
      <w:r w:rsidRPr="006A44CF">
        <w:rPr>
          <w:b/>
          <w:bCs/>
        </w:rPr>
        <w:t>users</w:t>
      </w:r>
      <w:proofErr w:type="spellEnd"/>
      <w:r w:rsidRPr="006A44CF">
        <w:rPr>
          <w:b/>
          <w:bCs/>
        </w:rPr>
        <w:t xml:space="preserve"> </w:t>
      </w:r>
      <w:r w:rsidRPr="006A44CF">
        <w:t>– przechowuje dodatkowe informacje na temat zarejestrowanych użytkowników, np. dane osobowe, miasto, itp. Nie przechowuje haseł.</w:t>
      </w:r>
    </w:p>
    <w:p w14:paraId="04E33AD1" w14:textId="2991C9F4" w:rsidR="009F51B7" w:rsidRDefault="009F51B7">
      <w:pPr>
        <w:rPr>
          <w:sz w:val="24"/>
          <w:szCs w:val="24"/>
        </w:rPr>
      </w:pPr>
    </w:p>
    <w:p w14:paraId="5D5069C2" w14:textId="77777777" w:rsidR="008E1F70" w:rsidRDefault="002169B3" w:rsidP="00710275">
      <w:pPr>
        <w:pStyle w:val="MjNagwek2"/>
      </w:pPr>
      <w:r w:rsidRPr="00710275">
        <w:t>Stworzenie diagramu przejść przy pomocy narzędzia diagrams.net</w:t>
      </w:r>
    </w:p>
    <w:p w14:paraId="08F2F377" w14:textId="7661B667" w:rsidR="009F51B7" w:rsidRDefault="009F51B7" w:rsidP="009F51B7">
      <w:pPr>
        <w:pStyle w:val="MjTekst1"/>
      </w:pPr>
      <w:r>
        <w:t>Po zakończeniu prac nad implementacją aplikacji i zatwierdzeniu finalnego wyglądu interfejsu, została s</w:t>
      </w:r>
      <w:r>
        <w:t>tworzona mapa ekranów, która służy jako wizualne odzwierciedlenie struktury i przepływu między poszczególnymi sekcjami</w:t>
      </w:r>
      <w:r>
        <w:t xml:space="preserve"> aplikacji. </w:t>
      </w:r>
      <w:r w:rsidR="001B0673">
        <w:t xml:space="preserve">Reprezentuje ona </w:t>
      </w:r>
      <w:r w:rsidR="001B0673">
        <w:t>ostateczną</w:t>
      </w:r>
      <w:r w:rsidR="001B0673">
        <w:t xml:space="preserve"> wersję aplikacji, uwzględniając wszystkie zmiany wprowadzone w trakcie procesu</w:t>
      </w:r>
      <w:r w:rsidR="001B0673">
        <w:t xml:space="preserve"> testowania i</w:t>
      </w:r>
      <w:r w:rsidR="001B0673">
        <w:t xml:space="preserve"> </w:t>
      </w:r>
      <w:r w:rsidR="001B0673">
        <w:t>optymalizacji</w:t>
      </w:r>
      <w:r w:rsidR="001B0673">
        <w:t>.</w:t>
      </w:r>
      <w:r w:rsidR="001B0673">
        <w:t xml:space="preserve"> </w:t>
      </w:r>
      <w:r>
        <w:t xml:space="preserve">Podobnie jak w przypadku diagramów UML, do jej budowy wykorzystano narzędzie diagrams.net. </w:t>
      </w:r>
      <w:r>
        <w:t xml:space="preserve">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3407C809" w:rsidR="001B0673" w:rsidRDefault="001B0673" w:rsidP="0024627B">
      <w:pPr>
        <w:pStyle w:val="MjTekst1"/>
      </w:pPr>
      <w:r>
        <w:lastRenderedPageBreak/>
        <w:t xml:space="preserve">Dzięki niej przyszły użytkownik może </w:t>
      </w:r>
      <w:r w:rsidR="0024627B">
        <w:t xml:space="preserve">łatwo </w:t>
      </w:r>
      <w:r w:rsidR="0024627B">
        <w:t>zorientować się w sposobie działania aplikacji, co znacząco obniża barierę wejścia i skraca czas potrzebny na naukę obsługi.</w:t>
      </w:r>
      <w:r w:rsidR="0024627B">
        <w:t xml:space="preserve"> </w:t>
      </w:r>
      <w:r w:rsidR="0024627B">
        <w:t>Mapa stanowi również fundament dla dalszego rozwoju i ewentualnych modyfikacji</w:t>
      </w:r>
      <w:r w:rsidR="0024627B">
        <w:t xml:space="preserve"> projektu</w:t>
      </w:r>
      <w:r w:rsidR="0024627B">
        <w:t>, pozwalając na łatwą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38032935" w:rsidR="00874B12" w:rsidRPr="00E80728" w:rsidRDefault="00874B12" w:rsidP="00A922D3">
      <w:pPr>
        <w:pStyle w:val="MjPodpisRysunku"/>
      </w:pPr>
      <w:r>
        <w:t>Rysunek 1</w:t>
      </w:r>
      <w:r w:rsidRPr="00ED4947">
        <w:t>.1.</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77777777" w:rsidR="00E80728" w:rsidRDefault="00E80728" w:rsidP="00842E53">
      <w:pPr>
        <w:pStyle w:val="MjTekst1"/>
        <w:ind w:firstLine="0"/>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4"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5"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6"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7"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8"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89"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0"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91"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92"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93"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4"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5"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6"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7"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8"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9"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00"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01"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02"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03"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4"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5"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06"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07"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08"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09"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10"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11"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12"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13"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4"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5"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16"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17"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18"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19"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20"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21"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6FE29A9B" w14:textId="19B5534D"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Każda ze stron zawierających przewijalne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przewijalny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309079A7" w14:textId="5C496845" w:rsidR="00904DAF"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904DAF" w:rsidRPr="00444B3C" w:rsidSect="00D65048">
      <w:headerReference w:type="default" r:id="rId123"/>
      <w:footerReference w:type="default" r:id="rId124"/>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D453B" w14:textId="77777777" w:rsidR="002B4299" w:rsidRDefault="002B4299">
      <w:r>
        <w:separator/>
      </w:r>
    </w:p>
  </w:endnote>
  <w:endnote w:type="continuationSeparator" w:id="0">
    <w:p w14:paraId="69412654" w14:textId="77777777" w:rsidR="002B4299" w:rsidRDefault="002B4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B7408" w14:textId="77777777" w:rsidR="002B4299" w:rsidRDefault="002B4299">
      <w:r>
        <w:separator/>
      </w:r>
    </w:p>
  </w:footnote>
  <w:footnote w:type="continuationSeparator" w:id="0">
    <w:p w14:paraId="1A94CB39" w14:textId="77777777" w:rsidR="002B4299" w:rsidRDefault="002B42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6"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7"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4"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7"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2"/>
  </w:num>
  <w:num w:numId="2" w16cid:durableId="2035109796">
    <w:abstractNumId w:val="26"/>
  </w:num>
  <w:num w:numId="3" w16cid:durableId="74127696">
    <w:abstractNumId w:val="23"/>
  </w:num>
  <w:num w:numId="4" w16cid:durableId="973096971">
    <w:abstractNumId w:val="28"/>
  </w:num>
  <w:num w:numId="5" w16cid:durableId="2141922519">
    <w:abstractNumId w:val="20"/>
  </w:num>
  <w:num w:numId="6" w16cid:durableId="351952224">
    <w:abstractNumId w:val="19"/>
  </w:num>
  <w:num w:numId="7" w16cid:durableId="1736975904">
    <w:abstractNumId w:val="7"/>
  </w:num>
  <w:num w:numId="8" w16cid:durableId="1630475935">
    <w:abstractNumId w:val="27"/>
  </w:num>
  <w:num w:numId="9" w16cid:durableId="2022009552">
    <w:abstractNumId w:val="14"/>
  </w:num>
  <w:num w:numId="10" w16cid:durableId="2022931035">
    <w:abstractNumId w:val="13"/>
  </w:num>
  <w:num w:numId="11" w16cid:durableId="1214662280">
    <w:abstractNumId w:val="6"/>
  </w:num>
  <w:num w:numId="12" w16cid:durableId="212618087">
    <w:abstractNumId w:val="11"/>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7"/>
  </w:num>
  <w:num w:numId="18" w16cid:durableId="1485462766">
    <w:abstractNumId w:val="25"/>
  </w:num>
  <w:num w:numId="19" w16cid:durableId="1736780680">
    <w:abstractNumId w:val="29"/>
  </w:num>
  <w:num w:numId="20" w16cid:durableId="1197307814">
    <w:abstractNumId w:val="15"/>
  </w:num>
  <w:num w:numId="21" w16cid:durableId="1735086014">
    <w:abstractNumId w:val="2"/>
  </w:num>
  <w:num w:numId="22" w16cid:durableId="271399695">
    <w:abstractNumId w:val="19"/>
  </w:num>
  <w:num w:numId="23" w16cid:durableId="234363105">
    <w:abstractNumId w:val="9"/>
  </w:num>
  <w:num w:numId="24" w16cid:durableId="1664047897">
    <w:abstractNumId w:val="5"/>
  </w:num>
  <w:num w:numId="25" w16cid:durableId="1537622080">
    <w:abstractNumId w:val="3"/>
  </w:num>
  <w:num w:numId="26" w16cid:durableId="879367300">
    <w:abstractNumId w:val="18"/>
  </w:num>
  <w:num w:numId="27" w16cid:durableId="505487387">
    <w:abstractNumId w:val="21"/>
  </w:num>
  <w:num w:numId="28" w16cid:durableId="709308508">
    <w:abstractNumId w:val="24"/>
  </w:num>
  <w:num w:numId="29" w16cid:durableId="453986657">
    <w:abstractNumId w:val="16"/>
  </w:num>
  <w:num w:numId="30" w16cid:durableId="633489385">
    <w:abstractNumId w:val="22"/>
  </w:num>
  <w:num w:numId="31" w16cid:durableId="20420022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9274D"/>
    <w:rsid w:val="000B68E0"/>
    <w:rsid w:val="000C5B8C"/>
    <w:rsid w:val="000D33FB"/>
    <w:rsid w:val="000D5FCA"/>
    <w:rsid w:val="000E1A71"/>
    <w:rsid w:val="000E75BA"/>
    <w:rsid w:val="00105D4C"/>
    <w:rsid w:val="001121DE"/>
    <w:rsid w:val="00113796"/>
    <w:rsid w:val="001176D0"/>
    <w:rsid w:val="001203C0"/>
    <w:rsid w:val="00123DF4"/>
    <w:rsid w:val="0014139B"/>
    <w:rsid w:val="00144570"/>
    <w:rsid w:val="00145567"/>
    <w:rsid w:val="00147FCD"/>
    <w:rsid w:val="00152C05"/>
    <w:rsid w:val="00172DCA"/>
    <w:rsid w:val="00194689"/>
    <w:rsid w:val="00196A7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4259"/>
    <w:rsid w:val="001F661E"/>
    <w:rsid w:val="001F6A4E"/>
    <w:rsid w:val="00200A26"/>
    <w:rsid w:val="00207D23"/>
    <w:rsid w:val="00210BBC"/>
    <w:rsid w:val="002129EC"/>
    <w:rsid w:val="002169B3"/>
    <w:rsid w:val="00230C4D"/>
    <w:rsid w:val="00235BF7"/>
    <w:rsid w:val="0024050A"/>
    <w:rsid w:val="0024231E"/>
    <w:rsid w:val="0024627B"/>
    <w:rsid w:val="00257652"/>
    <w:rsid w:val="00270198"/>
    <w:rsid w:val="00273C99"/>
    <w:rsid w:val="00290672"/>
    <w:rsid w:val="00290928"/>
    <w:rsid w:val="00290E78"/>
    <w:rsid w:val="00296CF0"/>
    <w:rsid w:val="002A470E"/>
    <w:rsid w:val="002B0A25"/>
    <w:rsid w:val="002B1246"/>
    <w:rsid w:val="002B146C"/>
    <w:rsid w:val="002B4299"/>
    <w:rsid w:val="002C2814"/>
    <w:rsid w:val="002C4B39"/>
    <w:rsid w:val="002C6C2C"/>
    <w:rsid w:val="002E2A9E"/>
    <w:rsid w:val="002E2CB1"/>
    <w:rsid w:val="002E52B0"/>
    <w:rsid w:val="002E6C69"/>
    <w:rsid w:val="002F129B"/>
    <w:rsid w:val="002F744C"/>
    <w:rsid w:val="002F7475"/>
    <w:rsid w:val="00301B58"/>
    <w:rsid w:val="00303FEE"/>
    <w:rsid w:val="003071DD"/>
    <w:rsid w:val="00307BFE"/>
    <w:rsid w:val="00312EEF"/>
    <w:rsid w:val="003151F5"/>
    <w:rsid w:val="00317542"/>
    <w:rsid w:val="00334861"/>
    <w:rsid w:val="00341390"/>
    <w:rsid w:val="003418CC"/>
    <w:rsid w:val="003420DE"/>
    <w:rsid w:val="00342505"/>
    <w:rsid w:val="00344AB5"/>
    <w:rsid w:val="003460A0"/>
    <w:rsid w:val="00350026"/>
    <w:rsid w:val="0035269D"/>
    <w:rsid w:val="003565EB"/>
    <w:rsid w:val="003568B8"/>
    <w:rsid w:val="00376F6F"/>
    <w:rsid w:val="00396F42"/>
    <w:rsid w:val="003A1611"/>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394C"/>
    <w:rsid w:val="00435548"/>
    <w:rsid w:val="00437800"/>
    <w:rsid w:val="004402B9"/>
    <w:rsid w:val="00440C57"/>
    <w:rsid w:val="00444B3C"/>
    <w:rsid w:val="004457CC"/>
    <w:rsid w:val="004462AF"/>
    <w:rsid w:val="00453D4D"/>
    <w:rsid w:val="0045527B"/>
    <w:rsid w:val="004618CE"/>
    <w:rsid w:val="00464035"/>
    <w:rsid w:val="004653B7"/>
    <w:rsid w:val="004729A7"/>
    <w:rsid w:val="0047401B"/>
    <w:rsid w:val="004769B4"/>
    <w:rsid w:val="004778F8"/>
    <w:rsid w:val="00483557"/>
    <w:rsid w:val="00486B08"/>
    <w:rsid w:val="00486CA3"/>
    <w:rsid w:val="004870E3"/>
    <w:rsid w:val="004913D4"/>
    <w:rsid w:val="00491F23"/>
    <w:rsid w:val="00495BFB"/>
    <w:rsid w:val="004A1A00"/>
    <w:rsid w:val="004A2AA0"/>
    <w:rsid w:val="004B1F9D"/>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74B9"/>
    <w:rsid w:val="00592640"/>
    <w:rsid w:val="005B61CB"/>
    <w:rsid w:val="005B7419"/>
    <w:rsid w:val="005C509E"/>
    <w:rsid w:val="005D4725"/>
    <w:rsid w:val="005D5DFF"/>
    <w:rsid w:val="005D7773"/>
    <w:rsid w:val="005D7FA5"/>
    <w:rsid w:val="005E2C8D"/>
    <w:rsid w:val="005E39D0"/>
    <w:rsid w:val="005E586C"/>
    <w:rsid w:val="005F6326"/>
    <w:rsid w:val="006008CC"/>
    <w:rsid w:val="00601208"/>
    <w:rsid w:val="00610CE3"/>
    <w:rsid w:val="006224A0"/>
    <w:rsid w:val="00624EDC"/>
    <w:rsid w:val="00630D01"/>
    <w:rsid w:val="00632300"/>
    <w:rsid w:val="006335DF"/>
    <w:rsid w:val="00650765"/>
    <w:rsid w:val="0066405E"/>
    <w:rsid w:val="006760AD"/>
    <w:rsid w:val="0068109D"/>
    <w:rsid w:val="0068162F"/>
    <w:rsid w:val="00687887"/>
    <w:rsid w:val="0069000A"/>
    <w:rsid w:val="006A44CF"/>
    <w:rsid w:val="006A5752"/>
    <w:rsid w:val="006B1D39"/>
    <w:rsid w:val="006B64C8"/>
    <w:rsid w:val="006B7D87"/>
    <w:rsid w:val="006D480F"/>
    <w:rsid w:val="006D69BE"/>
    <w:rsid w:val="006E0BEE"/>
    <w:rsid w:val="006E710D"/>
    <w:rsid w:val="006F126D"/>
    <w:rsid w:val="006F4640"/>
    <w:rsid w:val="006F66D3"/>
    <w:rsid w:val="00701FC8"/>
    <w:rsid w:val="00710275"/>
    <w:rsid w:val="0071304A"/>
    <w:rsid w:val="0071545F"/>
    <w:rsid w:val="00726FB9"/>
    <w:rsid w:val="00760199"/>
    <w:rsid w:val="00760298"/>
    <w:rsid w:val="00761424"/>
    <w:rsid w:val="007661D3"/>
    <w:rsid w:val="00773A8E"/>
    <w:rsid w:val="0078545A"/>
    <w:rsid w:val="00797712"/>
    <w:rsid w:val="00797F16"/>
    <w:rsid w:val="007A0150"/>
    <w:rsid w:val="007A0407"/>
    <w:rsid w:val="007A15E2"/>
    <w:rsid w:val="007B2480"/>
    <w:rsid w:val="007C24E4"/>
    <w:rsid w:val="007C3EFC"/>
    <w:rsid w:val="007C642F"/>
    <w:rsid w:val="007C7157"/>
    <w:rsid w:val="007D1E42"/>
    <w:rsid w:val="007D32F0"/>
    <w:rsid w:val="007D4DC4"/>
    <w:rsid w:val="007D598C"/>
    <w:rsid w:val="007E1129"/>
    <w:rsid w:val="007E17B4"/>
    <w:rsid w:val="007E378F"/>
    <w:rsid w:val="007E521B"/>
    <w:rsid w:val="007E539E"/>
    <w:rsid w:val="007E5D9C"/>
    <w:rsid w:val="007E733E"/>
    <w:rsid w:val="007F257D"/>
    <w:rsid w:val="007F40E6"/>
    <w:rsid w:val="007F7F90"/>
    <w:rsid w:val="008003F0"/>
    <w:rsid w:val="0080409C"/>
    <w:rsid w:val="0080464E"/>
    <w:rsid w:val="0080506D"/>
    <w:rsid w:val="00807370"/>
    <w:rsid w:val="008209A0"/>
    <w:rsid w:val="00822A7A"/>
    <w:rsid w:val="00827A82"/>
    <w:rsid w:val="00831795"/>
    <w:rsid w:val="00840B31"/>
    <w:rsid w:val="00842E53"/>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73EE"/>
    <w:rsid w:val="009905DD"/>
    <w:rsid w:val="0099369F"/>
    <w:rsid w:val="009A060A"/>
    <w:rsid w:val="009A5F5B"/>
    <w:rsid w:val="009B042D"/>
    <w:rsid w:val="009B0B5D"/>
    <w:rsid w:val="009B481E"/>
    <w:rsid w:val="009B5109"/>
    <w:rsid w:val="009C4F43"/>
    <w:rsid w:val="009E10F8"/>
    <w:rsid w:val="009E6476"/>
    <w:rsid w:val="009F1902"/>
    <w:rsid w:val="009F51B7"/>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86140"/>
    <w:rsid w:val="00A922D3"/>
    <w:rsid w:val="00AB49E9"/>
    <w:rsid w:val="00AC1F26"/>
    <w:rsid w:val="00AC3EFE"/>
    <w:rsid w:val="00AC47D6"/>
    <w:rsid w:val="00AC4D5C"/>
    <w:rsid w:val="00AC7B80"/>
    <w:rsid w:val="00AD4A8B"/>
    <w:rsid w:val="00AD6CCB"/>
    <w:rsid w:val="00AE16DA"/>
    <w:rsid w:val="00AF1CF2"/>
    <w:rsid w:val="00AF3573"/>
    <w:rsid w:val="00B0193C"/>
    <w:rsid w:val="00B0481E"/>
    <w:rsid w:val="00B1343B"/>
    <w:rsid w:val="00B173E4"/>
    <w:rsid w:val="00B2121C"/>
    <w:rsid w:val="00B23A15"/>
    <w:rsid w:val="00B374AC"/>
    <w:rsid w:val="00B41430"/>
    <w:rsid w:val="00B41C38"/>
    <w:rsid w:val="00B45214"/>
    <w:rsid w:val="00B45DBB"/>
    <w:rsid w:val="00B4612E"/>
    <w:rsid w:val="00B52768"/>
    <w:rsid w:val="00B5747B"/>
    <w:rsid w:val="00B6686F"/>
    <w:rsid w:val="00B748B6"/>
    <w:rsid w:val="00B75CC1"/>
    <w:rsid w:val="00B825C4"/>
    <w:rsid w:val="00B831A3"/>
    <w:rsid w:val="00B90342"/>
    <w:rsid w:val="00B94810"/>
    <w:rsid w:val="00BA47A8"/>
    <w:rsid w:val="00BA7730"/>
    <w:rsid w:val="00BB40A9"/>
    <w:rsid w:val="00BB5110"/>
    <w:rsid w:val="00BC263E"/>
    <w:rsid w:val="00BC2F57"/>
    <w:rsid w:val="00BC598F"/>
    <w:rsid w:val="00BD0A0E"/>
    <w:rsid w:val="00BD0F7A"/>
    <w:rsid w:val="00BD3975"/>
    <w:rsid w:val="00BF4A2C"/>
    <w:rsid w:val="00BF756F"/>
    <w:rsid w:val="00C044EC"/>
    <w:rsid w:val="00C1541F"/>
    <w:rsid w:val="00C17656"/>
    <w:rsid w:val="00C22008"/>
    <w:rsid w:val="00C2590A"/>
    <w:rsid w:val="00C30E2E"/>
    <w:rsid w:val="00C311D4"/>
    <w:rsid w:val="00C440E9"/>
    <w:rsid w:val="00C45351"/>
    <w:rsid w:val="00C63320"/>
    <w:rsid w:val="00C70825"/>
    <w:rsid w:val="00C73D75"/>
    <w:rsid w:val="00C86BC0"/>
    <w:rsid w:val="00CA3CA9"/>
    <w:rsid w:val="00CB0068"/>
    <w:rsid w:val="00CB5824"/>
    <w:rsid w:val="00CC38DB"/>
    <w:rsid w:val="00CC77B3"/>
    <w:rsid w:val="00CE19F7"/>
    <w:rsid w:val="00CE2221"/>
    <w:rsid w:val="00CE2AA4"/>
    <w:rsid w:val="00CF0505"/>
    <w:rsid w:val="00CF5265"/>
    <w:rsid w:val="00D0033C"/>
    <w:rsid w:val="00D11A3E"/>
    <w:rsid w:val="00D145DD"/>
    <w:rsid w:val="00D21F5E"/>
    <w:rsid w:val="00D357AF"/>
    <w:rsid w:val="00D43857"/>
    <w:rsid w:val="00D452E7"/>
    <w:rsid w:val="00D51DEB"/>
    <w:rsid w:val="00D53C22"/>
    <w:rsid w:val="00D5639B"/>
    <w:rsid w:val="00D6289D"/>
    <w:rsid w:val="00D64F40"/>
    <w:rsid w:val="00D65048"/>
    <w:rsid w:val="00D66BE6"/>
    <w:rsid w:val="00D66C0F"/>
    <w:rsid w:val="00D66EF0"/>
    <w:rsid w:val="00D802A4"/>
    <w:rsid w:val="00D84415"/>
    <w:rsid w:val="00D87354"/>
    <w:rsid w:val="00D910C6"/>
    <w:rsid w:val="00D9599F"/>
    <w:rsid w:val="00DA2A2E"/>
    <w:rsid w:val="00DA71D7"/>
    <w:rsid w:val="00DB4106"/>
    <w:rsid w:val="00DB6E2B"/>
    <w:rsid w:val="00DC518C"/>
    <w:rsid w:val="00DC762A"/>
    <w:rsid w:val="00DD29D3"/>
    <w:rsid w:val="00DD40F4"/>
    <w:rsid w:val="00DE732E"/>
    <w:rsid w:val="00DF0FD2"/>
    <w:rsid w:val="00DF1C39"/>
    <w:rsid w:val="00DF2ACD"/>
    <w:rsid w:val="00E00232"/>
    <w:rsid w:val="00E02254"/>
    <w:rsid w:val="00E04EC8"/>
    <w:rsid w:val="00E064C8"/>
    <w:rsid w:val="00E158BF"/>
    <w:rsid w:val="00E16541"/>
    <w:rsid w:val="00E17775"/>
    <w:rsid w:val="00E25265"/>
    <w:rsid w:val="00E368AC"/>
    <w:rsid w:val="00E56107"/>
    <w:rsid w:val="00E57AD0"/>
    <w:rsid w:val="00E62482"/>
    <w:rsid w:val="00E751FC"/>
    <w:rsid w:val="00E75FDB"/>
    <w:rsid w:val="00E7799D"/>
    <w:rsid w:val="00E80728"/>
    <w:rsid w:val="00E82BAA"/>
    <w:rsid w:val="00E912F5"/>
    <w:rsid w:val="00EA7D69"/>
    <w:rsid w:val="00EC3725"/>
    <w:rsid w:val="00EC514A"/>
    <w:rsid w:val="00ED0D74"/>
    <w:rsid w:val="00ED1F56"/>
    <w:rsid w:val="00ED2EDB"/>
    <w:rsid w:val="00ED4947"/>
    <w:rsid w:val="00EF216C"/>
    <w:rsid w:val="00EF5147"/>
    <w:rsid w:val="00F22023"/>
    <w:rsid w:val="00F30AF3"/>
    <w:rsid w:val="00F31347"/>
    <w:rsid w:val="00F31DB1"/>
    <w:rsid w:val="00F338B5"/>
    <w:rsid w:val="00F35B52"/>
    <w:rsid w:val="00F47E78"/>
    <w:rsid w:val="00F53933"/>
    <w:rsid w:val="00F56895"/>
    <w:rsid w:val="00F61435"/>
    <w:rsid w:val="00F72737"/>
    <w:rsid w:val="00F77193"/>
    <w:rsid w:val="00F947B3"/>
    <w:rsid w:val="00FA730C"/>
    <w:rsid w:val="00FB10F4"/>
    <w:rsid w:val="00FB41CD"/>
    <w:rsid w:val="00FC22C4"/>
    <w:rsid w:val="00FC4A01"/>
    <w:rsid w:val="00FD2BF5"/>
    <w:rsid w:val="00FD2E61"/>
    <w:rsid w:val="00FD52BC"/>
    <w:rsid w:val="00FD57E9"/>
    <w:rsid w:val="00FE40E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frontiersin.org/articles/10.3389/fpubh.2021.641673/ful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link.springer.com/article/10.1007/s10824-021-09407-6" TargetMode="External"/><Relationship Id="rId89" Type="http://schemas.openxmlformats.org/officeDocument/2006/relationships/hyperlink" Target="https://en.wikipedia.org/wiki/Streaming_media" TargetMode="External"/><Relationship Id="rId112" Type="http://schemas.openxmlformats.org/officeDocument/2006/relationships/hyperlink" Target="https://www.pcmag.com/reviews/netflix" TargetMode="External"/><Relationship Id="rId16" Type="http://schemas.openxmlformats.org/officeDocument/2006/relationships/image" Target="media/image9.jpeg"/><Relationship Id="rId107" Type="http://schemas.openxmlformats.org/officeDocument/2006/relationships/hyperlink" Target="https://www.is.umk.pl/~grochu/wiki/doku.php?id=zajecia:npr_2015_1:wyklad:architektura_u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art.dev/guides" TargetMode="External"/><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www.britannica.com/technology/livestreaming" TargetMode="External"/><Relationship Id="rId95" Type="http://schemas.openxmlformats.org/officeDocument/2006/relationships/hyperlink" Target="https://www.geeksforgeeks.org/firebase-introduction/"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multikino.pl/" TargetMode="External"/><Relationship Id="rId118" Type="http://schemas.openxmlformats.org/officeDocument/2006/relationships/hyperlink" Target="https://artemis.wszib.edu.pl/~jackolo/pdf/inz_opr_w09.pdf" TargetMode="External"/><Relationship Id="rId80" Type="http://schemas.openxmlformats.org/officeDocument/2006/relationships/image" Target="media/image73.png"/><Relationship Id="rId85" Type="http://schemas.openxmlformats.org/officeDocument/2006/relationships/hyperlink" Target="https://www.brookings.edu/wp-content/uploads/2016/06/West_Evolution-of-VideoStreaming-and-Digital-Content-Delivery_Final.pdf"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toptal.com/designers/ui/figma-design-tool" TargetMode="External"/><Relationship Id="rId108" Type="http://schemas.openxmlformats.org/officeDocument/2006/relationships/hyperlink" Target="https://appmaster.io/pl/blog/architektura-aplikacji-mobilnych-w-2022-roku-zbuduj-swoja-aplikacje-mobilna" TargetMode="External"/><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statista.com/statistics/947757/theaters-streaming-watching-movies/" TargetMode="External"/><Relationship Id="rId96" Type="http://schemas.openxmlformats.org/officeDocument/2006/relationships/hyperlink" Target="https://firebase.google.com/docs/database?hl=p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pl.wikipedia.org/wiki/Multikino" TargetMode="External"/><Relationship Id="rId119" Type="http://schemas.openxmlformats.org/officeDocument/2006/relationships/hyperlink" Target="https://apps.dtic.mil/sti/tr/pdf/ADA579730.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motionpicture.edu/socialcinema/2023/06/19/the-impact-of-streaming-services-on-the-movie-industry/"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itcraftapps.com/pl/blog/mapa-ekranow-aplikacji-podstawa-dobrego-ux-ui-design/"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firebase.google.com/docs/storage?hl=pl" TargetMode="External"/><Relationship Id="rId104" Type="http://schemas.openxmlformats.org/officeDocument/2006/relationships/hyperlink" Target="https://www.figma.com/resource-library/" TargetMode="External"/><Relationship Id="rId120" Type="http://schemas.openxmlformats.org/officeDocument/2006/relationships/hyperlink" Target="https://www.smartinsights.com/mobile-marketing/mobile-marketing-analytics/mobile-marketing-statistics/"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nielsen.com/pl/insights/2023/streaming-grabs-a-record-38-7-of-total-tv-usage-in-july-with-acquired-titles-outpacing-new-originals/"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n.wikipedia.org/wiki/Cinematography" TargetMode="External"/><Relationship Id="rId110" Type="http://schemas.openxmlformats.org/officeDocument/2006/relationships/hyperlink" Target="https://www.netflix.com/pl/" TargetMode="External"/><Relationship Id="rId115" Type="http://schemas.openxmlformats.org/officeDocument/2006/relationships/hyperlink" Target="https://messengernews.fb.com/about/"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docs.flutterflow.io/" TargetMode="External"/><Relationship Id="rId105" Type="http://schemas.openxmlformats.org/officeDocument/2006/relationships/hyperlink" Target="draw.io%20https://www.drawio.com/" TargetMode="External"/><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pwc.com/us/en/services/consulting/library/consumer-intelligence-series/consumer-video-streaming-behavior.html" TargetMode="External"/><Relationship Id="rId98" Type="http://schemas.openxmlformats.org/officeDocument/2006/relationships/hyperlink" Target="https://www.researchgate.net/publication/364340379_Firebase-A_Cloud_Hosted_NoSQL_Database" TargetMode="External"/><Relationship Id="rId121" Type="http://schemas.openxmlformats.org/officeDocument/2006/relationships/hyperlink" Target="https://www.filmweb.p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tiktok.com/pl-PL/"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econreview.berkeley.edu/the-economics-driving-the-streaming-industry/" TargetMode="External"/><Relationship Id="rId111" Type="http://schemas.openxmlformats.org/officeDocument/2006/relationships/hyperlink" Target="https://en.wikipedia.org/wiki/Netflix"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en.wikipedia.org/wiki/Diagrams.net"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info.kpmg.us/news-perspectives/industry-insights-research/what-consumers-want-from-streaming-video-services.html" TargetMode="External"/><Relationship Id="rId99" Type="http://schemas.openxmlformats.org/officeDocument/2006/relationships/hyperlink" Target="https://www.ijraset.com/research-paper/firebase-backend-as-a-service-for-mobile-application-development" TargetMode="External"/><Relationship Id="rId101" Type="http://schemas.openxmlformats.org/officeDocument/2006/relationships/hyperlink" Target="https://docs.flutter.dev/" TargetMode="External"/><Relationship Id="rId122"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4442</TotalTime>
  <Pages>83</Pages>
  <Words>15898</Words>
  <Characters>95391</Characters>
  <Application>Microsoft Office Word</Application>
  <DocSecurity>0</DocSecurity>
  <Lines>794</Lines>
  <Paragraphs>222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111067</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139</cp:revision>
  <cp:lastPrinted>2019-01-10T10:24:00Z</cp:lastPrinted>
  <dcterms:created xsi:type="dcterms:W3CDTF">2023-12-09T15:36:00Z</dcterms:created>
  <dcterms:modified xsi:type="dcterms:W3CDTF">2023-12-20T18:34:00Z</dcterms:modified>
</cp:coreProperties>
</file>